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C3" w:rsidRPr="00B578EF" w:rsidRDefault="00D124ED" w:rsidP="00D124ED">
      <w:pPr>
        <w:jc w:val="center"/>
        <w:rPr>
          <w:sz w:val="24"/>
          <w:szCs w:val="24"/>
        </w:rPr>
      </w:pPr>
      <w:r w:rsidRPr="00B578EF">
        <w:rPr>
          <w:sz w:val="24"/>
          <w:szCs w:val="24"/>
        </w:rPr>
        <w:t>Nowela do Statutu Przedszkola nr 13 w Skierniewicach z dnia 31.08.2015 r.</w:t>
      </w:r>
    </w:p>
    <w:p w:rsidR="00D124ED" w:rsidRPr="00B578EF" w:rsidRDefault="00D124ED" w:rsidP="00B578EF">
      <w:pPr>
        <w:jc w:val="both"/>
        <w:rPr>
          <w:sz w:val="24"/>
          <w:szCs w:val="24"/>
        </w:rPr>
      </w:pPr>
    </w:p>
    <w:p w:rsidR="00D124ED" w:rsidRDefault="00D124ED" w:rsidP="00B578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§ 2 uchyla się ustęp 3.</w:t>
      </w:r>
    </w:p>
    <w:p w:rsidR="00D124ED" w:rsidRPr="00D124ED" w:rsidRDefault="00D124ED" w:rsidP="00B578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§ 2  ust. 4 dodaje punkt </w:t>
      </w:r>
      <w:r w:rsidR="00B578EF">
        <w:rPr>
          <w:sz w:val="24"/>
          <w:szCs w:val="24"/>
        </w:rPr>
        <w:t>k, o następującym brzmieniu: ,,</w:t>
      </w:r>
      <w:r w:rsidRPr="00D124ED">
        <w:rPr>
          <w:szCs w:val="28"/>
        </w:rPr>
        <w:t>Przygotowanie dzieci do p</w:t>
      </w:r>
      <w:r w:rsidR="00B578EF">
        <w:rPr>
          <w:szCs w:val="28"/>
        </w:rPr>
        <w:t xml:space="preserve">osługiwania się językiem obcym </w:t>
      </w:r>
      <w:r w:rsidRPr="00D124ED">
        <w:rPr>
          <w:szCs w:val="28"/>
        </w:rPr>
        <w:t>nowożytnym poprzez rozbudzanie ich świadomości językowej i wrażliwości kulturowej oraz budowanie pozytywnej motywacji do nauki języków obcych na dalszych etapach edukacji, a w przypadku z upośledzeniem umysłowym w stopniu umiarkowanym lub znacznym</w:t>
      </w:r>
      <w:r w:rsidR="00B578EF">
        <w:rPr>
          <w:szCs w:val="28"/>
        </w:rPr>
        <w:t xml:space="preserve"> </w:t>
      </w:r>
      <w:r w:rsidRPr="00D124ED">
        <w:rPr>
          <w:szCs w:val="28"/>
        </w:rPr>
        <w:t xml:space="preserve">- rozwijanie świadomości istnienia odmienności językowej </w:t>
      </w:r>
      <w:r w:rsidR="00B578EF">
        <w:rPr>
          <w:szCs w:val="28"/>
        </w:rPr>
        <w:br/>
      </w:r>
      <w:r w:rsidRPr="00D124ED">
        <w:rPr>
          <w:szCs w:val="28"/>
        </w:rPr>
        <w:t>i kulturowej</w:t>
      </w:r>
      <w:r w:rsidR="00B8495A">
        <w:rPr>
          <w:szCs w:val="28"/>
        </w:rPr>
        <w:t>’’</w:t>
      </w:r>
    </w:p>
    <w:p w:rsidR="00D124ED" w:rsidRPr="00D124ED" w:rsidRDefault="00D124ED" w:rsidP="00B578E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124ED">
        <w:rPr>
          <w:sz w:val="24"/>
          <w:szCs w:val="24"/>
        </w:rPr>
        <w:t xml:space="preserve">W § 2 dodaje się ust. </w:t>
      </w:r>
      <w:r w:rsidR="00B578EF">
        <w:rPr>
          <w:sz w:val="24"/>
          <w:szCs w:val="24"/>
        </w:rPr>
        <w:t>16 o następującym brzmieniu: ,,</w:t>
      </w:r>
      <w:r w:rsidRPr="00D124ED">
        <w:rPr>
          <w:szCs w:val="28"/>
        </w:rPr>
        <w:t>Przedszkole organizuje pomoc psychologiczno-pedagogiczną dla dzieci zgodnie z rozporządzeniem Ministra Edukacji Narodowej z dnia 30 kwietnia 2013 r. w sprawie zasad udzielania i organizacji pomocy psychologiczno-pedagogicznej w publicznych przedszkolach, szkołach i placówkach oświatowych ( Dz. U. z 2013 r., poz. 532)</w:t>
      </w:r>
      <w:r w:rsidR="00B8495A">
        <w:rPr>
          <w:szCs w:val="28"/>
        </w:rPr>
        <w:t>’’</w:t>
      </w:r>
    </w:p>
    <w:p w:rsidR="00B8495A" w:rsidRPr="00B8495A" w:rsidRDefault="00B8495A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B8495A">
        <w:rPr>
          <w:sz w:val="24"/>
          <w:szCs w:val="24"/>
        </w:rPr>
        <w:t>W § 3 ust. 2 punkt 2.15 otrzymuje brzmienie: ,,</w:t>
      </w:r>
      <w:r w:rsidRPr="00B8495A">
        <w:rPr>
          <w:szCs w:val="28"/>
        </w:rPr>
        <w:t xml:space="preserve">Dyrektor przedszkola współpracuje </w:t>
      </w:r>
      <w:r w:rsidR="00B578EF">
        <w:rPr>
          <w:szCs w:val="28"/>
        </w:rPr>
        <w:br/>
      </w:r>
      <w:r w:rsidRPr="00B8495A">
        <w:rPr>
          <w:szCs w:val="28"/>
        </w:rPr>
        <w:t>z dyrektorami szkół podstawowych w zakresie informowania o dzieciach  realizujących roczny obowiązek przygotowania do podjęcia nauki w szkole.’’</w:t>
      </w:r>
    </w:p>
    <w:p w:rsidR="00D124ED" w:rsidRDefault="00B8495A" w:rsidP="00B578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B8495A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uchyla się punkt 2.15 a.</w:t>
      </w:r>
    </w:p>
    <w:p w:rsidR="00B8495A" w:rsidRPr="00B8495A" w:rsidRDefault="00B8495A" w:rsidP="00B578EF">
      <w:pPr>
        <w:spacing w:line="360" w:lineRule="auto"/>
        <w:ind w:left="1260" w:hanging="551"/>
        <w:jc w:val="both"/>
        <w:rPr>
          <w:szCs w:val="28"/>
        </w:rPr>
      </w:pPr>
      <w:r>
        <w:rPr>
          <w:sz w:val="24"/>
          <w:szCs w:val="24"/>
        </w:rPr>
        <w:t>W § 3 ust. 2 dodaje się punkt 2.</w:t>
      </w:r>
      <w:r w:rsidR="00B578EF">
        <w:rPr>
          <w:sz w:val="24"/>
          <w:szCs w:val="24"/>
        </w:rPr>
        <w:t>25 o następującym brzmieniu: ,,</w:t>
      </w:r>
      <w:r w:rsidRPr="00B8495A">
        <w:rPr>
          <w:szCs w:val="28"/>
        </w:rPr>
        <w:t>Dyrektor odpowiada za realizację zaleceń wynikających z orzeczenia o potrzebie kształcenia specjalnego dziecka.</w:t>
      </w:r>
    </w:p>
    <w:p w:rsidR="00B8495A" w:rsidRPr="00B8495A" w:rsidRDefault="00B8495A" w:rsidP="00B578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§ 3  ust. 2 dodaje się punkt 2.26 o następującym brzmieniu: ,,</w:t>
      </w:r>
      <w:r w:rsidRPr="00B8495A">
        <w:rPr>
          <w:szCs w:val="28"/>
        </w:rPr>
        <w:t>Dyrektor organizuje zajęcia dodatkowe</w:t>
      </w:r>
      <w:r>
        <w:rPr>
          <w:szCs w:val="28"/>
        </w:rPr>
        <w:t>’’.</w:t>
      </w:r>
    </w:p>
    <w:p w:rsidR="00B8495A" w:rsidRPr="00B8495A" w:rsidRDefault="00B8495A" w:rsidP="00B578E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B8495A">
        <w:rPr>
          <w:sz w:val="24"/>
          <w:szCs w:val="24"/>
        </w:rPr>
        <w:t xml:space="preserve">W § 3 ust. 3 punkt 38 dodaje się podpunkt k o następującym brzmieniu: ,, </w:t>
      </w:r>
      <w:r w:rsidRPr="00B8495A">
        <w:rPr>
          <w:szCs w:val="28"/>
        </w:rPr>
        <w:t>ustalenie sposobów wykorzystania wyników nadzoru pedagogicznego, w tym nadzoru zewnętrznego dla doskonalenia pracy przedszkola</w:t>
      </w:r>
      <w:r>
        <w:rPr>
          <w:szCs w:val="28"/>
        </w:rPr>
        <w:t xml:space="preserve"> oraz</w:t>
      </w:r>
      <w:r w:rsidRPr="00B8495A">
        <w:rPr>
          <w:sz w:val="24"/>
          <w:szCs w:val="24"/>
        </w:rPr>
        <w:t xml:space="preserve"> dodaje się podpunkt </w:t>
      </w:r>
      <w:r w:rsidR="00B578EF">
        <w:rPr>
          <w:sz w:val="24"/>
          <w:szCs w:val="24"/>
        </w:rPr>
        <w:t>I</w:t>
      </w:r>
      <w:r w:rsidRPr="00B8495A">
        <w:rPr>
          <w:sz w:val="24"/>
          <w:szCs w:val="24"/>
        </w:rPr>
        <w:t xml:space="preserve">, o następującym brzmieniu: ,, </w:t>
      </w:r>
      <w:r w:rsidRPr="00B8495A">
        <w:rPr>
          <w:szCs w:val="28"/>
        </w:rPr>
        <w:t>opiniuje wprowadzenie zajęć edukacyjnych- zajęć z języka obcego, innego niż obowiązkowy, zajęć dla których nie została ustalona podstawa programowa, ale program nauczania został włączony do przedszkolnego zestawu programów nauczania.’’</w:t>
      </w:r>
    </w:p>
    <w:p w:rsidR="00B8495A" w:rsidRPr="00B8495A" w:rsidRDefault="00B8495A" w:rsidP="00B578EF">
      <w:pPr>
        <w:spacing w:after="0" w:line="360" w:lineRule="auto"/>
        <w:jc w:val="center"/>
        <w:rPr>
          <w:szCs w:val="28"/>
        </w:rPr>
      </w:pPr>
      <w:r w:rsidRPr="00B8495A">
        <w:rPr>
          <w:szCs w:val="28"/>
        </w:rPr>
        <w:t xml:space="preserve">Dodaje się podpunkt m o następującym brzmieniu: ,, Ma prawo do występowania z </w:t>
      </w:r>
      <w:r w:rsidR="00B578EF"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Pr="00B8495A">
        <w:rPr>
          <w:szCs w:val="28"/>
        </w:rPr>
        <w:t>wnioskami w sprawie prowadzenia zajęć dodatkowyc</w:t>
      </w:r>
      <w:r w:rsidR="00B578EF">
        <w:rPr>
          <w:szCs w:val="28"/>
        </w:rPr>
        <w:t xml:space="preserve">h, prowadzonych w ramach pomocy </w:t>
      </w:r>
      <w:r w:rsidRPr="00B8495A">
        <w:rPr>
          <w:szCs w:val="28"/>
        </w:rPr>
        <w:t>psychologiczno-peda</w:t>
      </w:r>
      <w:r w:rsidR="00B578EF">
        <w:rPr>
          <w:szCs w:val="28"/>
        </w:rPr>
        <w:t xml:space="preserve">gogicznej, </w:t>
      </w:r>
      <w:r w:rsidRPr="00B8495A">
        <w:rPr>
          <w:szCs w:val="28"/>
        </w:rPr>
        <w:t>rozwijających uzdolnienia i zainteresowania dzieci.’’</w:t>
      </w:r>
    </w:p>
    <w:p w:rsidR="00B8495A" w:rsidRPr="00B8495A" w:rsidRDefault="00B8495A" w:rsidP="00B578E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B8495A">
        <w:rPr>
          <w:sz w:val="24"/>
          <w:szCs w:val="24"/>
        </w:rPr>
        <w:t>W § 3 ust. 4 punkt 4.4 dodaje się podpunkt</w:t>
      </w:r>
      <w:r w:rsidR="00B578EF">
        <w:rPr>
          <w:sz w:val="24"/>
          <w:szCs w:val="24"/>
        </w:rPr>
        <w:t xml:space="preserve"> g o następującym brzmieniu: ,,</w:t>
      </w:r>
      <w:bookmarkStart w:id="0" w:name="_GoBack"/>
      <w:bookmarkEnd w:id="0"/>
      <w:r w:rsidRPr="00B8495A">
        <w:rPr>
          <w:szCs w:val="28"/>
        </w:rPr>
        <w:t>opiniuje wprowadzenie dodatkowych zajęć edukacyjnych</w:t>
      </w:r>
      <w:r>
        <w:rPr>
          <w:szCs w:val="28"/>
        </w:rPr>
        <w:t>’’.</w:t>
      </w:r>
    </w:p>
    <w:p w:rsidR="00B8495A" w:rsidRDefault="00FE466D" w:rsidP="00B578E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§ 6  uchyla się ust. 8</w:t>
      </w:r>
    </w:p>
    <w:p w:rsidR="00FE466D" w:rsidRPr="00FE466D" w:rsidRDefault="00FE466D" w:rsidP="00B578EF">
      <w:pPr>
        <w:pStyle w:val="Akapitzlist"/>
        <w:numPr>
          <w:ilvl w:val="0"/>
          <w:numId w:val="1"/>
        </w:numPr>
        <w:spacing w:line="360" w:lineRule="auto"/>
        <w:jc w:val="both"/>
      </w:pPr>
      <w:r w:rsidRPr="00FE466D">
        <w:rPr>
          <w:sz w:val="24"/>
          <w:szCs w:val="24"/>
        </w:rPr>
        <w:t xml:space="preserve">W § 10 </w:t>
      </w:r>
      <w:r w:rsidR="00B578EF">
        <w:rPr>
          <w:sz w:val="24"/>
          <w:szCs w:val="24"/>
        </w:rPr>
        <w:t>ust. 11 otrzymuje brzmienie: ,,</w:t>
      </w:r>
      <w:r w:rsidRPr="00FE466D">
        <w:t>Szczegółowe warunki korzystania z usług przedszkola oraz wnoszenia opłat za realizowane przez przedszkole świadczenia określa umowa cywilno-prawna zawarta miedzy rodzicami/prawnymi opiekunami a dyrektorem przedszkola.’’</w:t>
      </w:r>
    </w:p>
    <w:p w:rsidR="00FE466D" w:rsidRPr="00FE466D" w:rsidRDefault="00FE466D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E466D">
        <w:rPr>
          <w:sz w:val="24"/>
          <w:szCs w:val="24"/>
        </w:rPr>
        <w:t xml:space="preserve">W § 10 dodaje się ustęp 12 o następującym brzmieniu: ,, </w:t>
      </w:r>
      <w:r w:rsidRPr="00FE466D">
        <w:t>Szczegółowe warunki korzystania z usług przedszkola oraz wnoszenia opłat za realizowane przez przedszkole świadczenia określa umowa cywilno-prawna zawarta miedzy rodzicami/prawnymi opiekunami a dyrektorem przedszkola</w:t>
      </w:r>
      <w:r>
        <w:t>’’ oraz dodaje się ustęp 13 o następującym brzmieniu: ,,</w:t>
      </w:r>
      <w:r w:rsidRPr="00FE466D">
        <w:rPr>
          <w:sz w:val="24"/>
          <w:szCs w:val="24"/>
        </w:rPr>
        <w:t>W przedszkolu zabrania się pobierania od rodziców/opiekunów opłat za udostępnianie informacji w zakresie nauczania, wychowania i opieki, niezależnie od formy i czasu przekazywania tych informacji.’’</w:t>
      </w:r>
    </w:p>
    <w:p w:rsidR="004B7CD7" w:rsidRDefault="004B7CD7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B7CD7">
        <w:rPr>
          <w:sz w:val="24"/>
          <w:szCs w:val="24"/>
        </w:rPr>
        <w:t xml:space="preserve">W § 16 ustęp 1 otrzymuje brzmienie:  </w:t>
      </w:r>
      <w:r w:rsidRPr="004B7CD7">
        <w:rPr>
          <w:szCs w:val="28"/>
        </w:rPr>
        <w:t>Wychowaniem przedszkolnym objęte są dzieci od początku roku szkolnego w roku kalendarzowym, w którym dziecko kończy 3 lata do końca roku szkolnego w roku kalendarzowym, w którym dziecko kończy 6 lat ’’ ustęp 3 otrzymuje brzmienie: ,, W przypadku dzieci posiadających orzeczenie o potrzebie kształcenia specjalnego , wychowa</w:t>
      </w:r>
      <w:r>
        <w:rPr>
          <w:szCs w:val="28"/>
        </w:rPr>
        <w:t>niem przedszkolnym może być obję</w:t>
      </w:r>
      <w:r w:rsidRPr="004B7CD7">
        <w:rPr>
          <w:szCs w:val="28"/>
        </w:rPr>
        <w:t>te dziecko w wieku powyżej 6 lat, nie dłużej jednak, niż do końca roku szkolnego w roku kalendarzowym, w którym dziecko kończy 8 lat.</w:t>
      </w:r>
    </w:p>
    <w:p w:rsidR="00A126B2" w:rsidRDefault="004B7CD7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126B2">
        <w:rPr>
          <w:sz w:val="24"/>
          <w:szCs w:val="24"/>
        </w:rPr>
        <w:t>W §</w:t>
      </w:r>
      <w:r w:rsidR="00A126B2" w:rsidRPr="00A126B2">
        <w:rPr>
          <w:sz w:val="24"/>
          <w:szCs w:val="24"/>
        </w:rPr>
        <w:t xml:space="preserve"> 16 dodaje się ust. 3. O następującym brzmieniu: ,,</w:t>
      </w:r>
      <w:r w:rsidR="00A126B2" w:rsidRPr="00A126B2">
        <w:rPr>
          <w:color w:val="FF0000"/>
          <w:szCs w:val="28"/>
        </w:rPr>
        <w:t xml:space="preserve"> </w:t>
      </w:r>
      <w:r w:rsidR="00A126B2" w:rsidRPr="00A126B2">
        <w:rPr>
          <w:szCs w:val="28"/>
        </w:rPr>
        <w:t>Dziecko w wieku 5 lat odbywa w przedszkolu roczne obowiązkowe przygotowanie przedszkolne. Obowiązek ten rozpoczyna się z początkiem roku szkolnego w roku kalendarzowym, w którym dziecko kończy 5 lat. W przypadku dziecka o którym mowa w ust. 3 obowiązek ten rozpoczyna się z początkiem roku szkolnego poprzedzającego rok szkolny, w którym dziecko rozpocznie spełnianie obowiązku szkolnego.’’</w:t>
      </w:r>
    </w:p>
    <w:p w:rsidR="00A126B2" w:rsidRPr="00A126B2" w:rsidRDefault="00A126B2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 w:val="24"/>
          <w:szCs w:val="24"/>
        </w:rPr>
        <w:t>W §16 dodaje się ust. 3.2. o następującym brzmieniu; ,,</w:t>
      </w:r>
      <w:r w:rsidRPr="00A126B2">
        <w:rPr>
          <w:b/>
          <w:szCs w:val="28"/>
        </w:rPr>
        <w:t xml:space="preserve"> </w:t>
      </w:r>
      <w:r w:rsidRPr="00A126B2">
        <w:rPr>
          <w:szCs w:val="28"/>
        </w:rPr>
        <w:t>Rodzice dzieci 5 letnich dopełniają czynności związane ze zgłoszeniem dziecka do przedszkola, maja obowiązek zapewnić regularne uczęszczanie dziecka do przedszkola</w:t>
      </w:r>
      <w:r>
        <w:rPr>
          <w:szCs w:val="28"/>
        </w:rPr>
        <w:t>’’.</w:t>
      </w:r>
    </w:p>
    <w:p w:rsidR="00A126B2" w:rsidRPr="00A126B2" w:rsidRDefault="00A126B2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126B2">
        <w:rPr>
          <w:szCs w:val="28"/>
        </w:rPr>
        <w:t>W § 16 dodaje się ust. 3.3. o następującym brzmieniu: ,,</w:t>
      </w:r>
      <w:r w:rsidRPr="00A126B2">
        <w:rPr>
          <w:color w:val="FF0000"/>
          <w:szCs w:val="28"/>
        </w:rPr>
        <w:t xml:space="preserve"> </w:t>
      </w:r>
      <w:r w:rsidRPr="00A126B2">
        <w:rPr>
          <w:szCs w:val="28"/>
        </w:rPr>
        <w:t>Jeżeli dziecko uczęszczające do przedszkola pozostaje pod władzą rodzicielską obojga rodziców, każde z nich może działać samodzielnie jako przedstawiciel ustawowy dziecka. O istotnych sprawach dziecka rodzice rozstrzygają wspólnie, w braku porozumienia miedzy nimi rozstrzyga sąd  rodzinny.’’</w:t>
      </w:r>
    </w:p>
    <w:p w:rsidR="00A126B2" w:rsidRPr="00A126B2" w:rsidRDefault="00A126B2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A126B2">
        <w:rPr>
          <w:szCs w:val="28"/>
        </w:rPr>
        <w:t xml:space="preserve"> W § 16 ust. 6 otrzymuje brzmienie; ,,Wychowankowie przedszkola ubezpieczeni są od następstw nieszczęśliwych   wypadków na życzenie rodziców/opiekunów.’’</w:t>
      </w:r>
    </w:p>
    <w:p w:rsidR="004B7CD7" w:rsidRDefault="00A126B2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W § 16 uchyla się ustęp 7 i 8.</w:t>
      </w:r>
    </w:p>
    <w:p w:rsidR="00A126B2" w:rsidRPr="00A126B2" w:rsidRDefault="00A126B2" w:rsidP="00B578EF">
      <w:pPr>
        <w:pStyle w:val="Akapitzlist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W § 16 ust. 31 podpunkt b otrzymuje brzmienie: ,, rodzice </w:t>
      </w:r>
      <w:r w:rsidRPr="00A126B2">
        <w:rPr>
          <w:szCs w:val="28"/>
        </w:rPr>
        <w:t>bez podania przyczyny systematycznie zalegają z opłatami przez okres 2 miesięcy, a tym samym nie dotrzymują warunków umowy cywilno-prawnej, jaką zawarli z dyrektorem przedszkola</w:t>
      </w:r>
      <w:r>
        <w:rPr>
          <w:szCs w:val="28"/>
        </w:rPr>
        <w:t>’’.</w:t>
      </w:r>
    </w:p>
    <w:p w:rsidR="00FE466D" w:rsidRPr="00A126B2" w:rsidRDefault="00FE466D" w:rsidP="00B578EF">
      <w:pPr>
        <w:spacing w:line="360" w:lineRule="auto"/>
        <w:ind w:left="1080" w:hanging="371"/>
        <w:jc w:val="both"/>
        <w:rPr>
          <w:sz w:val="24"/>
          <w:szCs w:val="24"/>
        </w:rPr>
      </w:pPr>
    </w:p>
    <w:sectPr w:rsidR="00FE466D" w:rsidRPr="00A126B2" w:rsidSect="00D1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4A81"/>
    <w:multiLevelType w:val="hybridMultilevel"/>
    <w:tmpl w:val="CEC4D70C"/>
    <w:lvl w:ilvl="0" w:tplc="755CAEF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EF6F4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F192378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76D687B8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F0360702">
      <w:start w:val="1"/>
      <w:numFmt w:val="decimal"/>
      <w:lvlText w:val="%5."/>
      <w:lvlJc w:val="left"/>
      <w:pPr>
        <w:tabs>
          <w:tab w:val="num" w:pos="3627"/>
        </w:tabs>
        <w:ind w:left="3627" w:hanging="567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EE50A7B"/>
    <w:multiLevelType w:val="hybridMultilevel"/>
    <w:tmpl w:val="ECA89B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D24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FD24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95FE0"/>
    <w:multiLevelType w:val="hybridMultilevel"/>
    <w:tmpl w:val="B408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A74DB"/>
    <w:multiLevelType w:val="hybridMultilevel"/>
    <w:tmpl w:val="A462E28E"/>
    <w:lvl w:ilvl="0" w:tplc="6FD24066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">
    <w:nsid w:val="51E330C4"/>
    <w:multiLevelType w:val="hybridMultilevel"/>
    <w:tmpl w:val="1730F294"/>
    <w:lvl w:ilvl="0" w:tplc="4CF24948">
      <w:start w:val="12"/>
      <w:numFmt w:val="decimal"/>
      <w:lvlText w:val="%1."/>
      <w:lvlJc w:val="left"/>
      <w:pPr>
        <w:tabs>
          <w:tab w:val="num" w:pos="1069"/>
        </w:tabs>
        <w:ind w:left="1049" w:hanging="34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D3E73"/>
    <w:multiLevelType w:val="hybridMultilevel"/>
    <w:tmpl w:val="B408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4ED"/>
    <w:rsid w:val="002419FE"/>
    <w:rsid w:val="004B7CD7"/>
    <w:rsid w:val="009E3123"/>
    <w:rsid w:val="00A126B2"/>
    <w:rsid w:val="00B578EF"/>
    <w:rsid w:val="00B8495A"/>
    <w:rsid w:val="00D124ED"/>
    <w:rsid w:val="00E171C3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760AE-2DF6-4AA8-9500-E9E58B5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E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849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4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4</cp:revision>
  <cp:lastPrinted>2015-10-12T11:59:00Z</cp:lastPrinted>
  <dcterms:created xsi:type="dcterms:W3CDTF">2015-10-13T09:52:00Z</dcterms:created>
  <dcterms:modified xsi:type="dcterms:W3CDTF">2015-10-13T18:16:00Z</dcterms:modified>
</cp:coreProperties>
</file>